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江苏建筑职业技术学院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形势政策报告会、哲学社会科学报告会、研讨会、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讲座、论坛、读书会、学术沙龙审批表</w:t>
      </w:r>
      <w:bookmarkEnd w:id="0"/>
    </w:p>
    <w:tbl>
      <w:tblPr>
        <w:tblStyle w:val="5"/>
        <w:tblW w:w="9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174"/>
        <w:gridCol w:w="170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形势政策报告会（  ）；哲学社会科学报告会（  ）；研讨会（  ）；讲座（</w:t>
            </w:r>
            <w:r>
              <w:rPr>
                <w:rFonts w:hint="eastAsia" w:ascii="Arial" w:hAnsi="Arial" w:eastAsia="仿宋" w:cs="Arial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）；论坛（  ）；读书会（  ）；学术沙龙（  ）其他（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主题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承办单位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活动时间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活动地点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参加范围及人数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主讲人简介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（姓名、单位、政治面貌、职务、职称及研究领域等）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主要内容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主办单位意见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right="48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right="6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负责人（签章）：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国际合作与交流处意见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负责人（签章）：            年   月   日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负责人（签章）：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eastAsia="zh-CN"/>
              </w:rPr>
              <w:t>科技处意见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负责人（签章）：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党委宣传部意见</w:t>
            </w:r>
          </w:p>
        </w:tc>
        <w:tc>
          <w:tcPr>
            <w:tcW w:w="6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负责人（签章）：            年   月   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360" w:firstLineChars="150"/>
        <w:jc w:val="left"/>
      </w:pPr>
      <w:r>
        <w:rPr>
          <w:rFonts w:hint="eastAsia" w:ascii="仿宋" w:hAnsi="仿宋" w:eastAsia="仿宋"/>
          <w:sz w:val="24"/>
        </w:rPr>
        <w:t>备注：本表一式</w:t>
      </w:r>
      <w:r>
        <w:rPr>
          <w:rFonts w:hint="eastAsia" w:ascii="仿宋" w:hAnsi="仿宋" w:eastAsia="仿宋"/>
          <w:sz w:val="24"/>
          <w:lang w:val="en-US" w:eastAsia="zh-CN"/>
        </w:rPr>
        <w:t>4</w:t>
      </w:r>
      <w:r>
        <w:rPr>
          <w:rFonts w:hint="eastAsia" w:ascii="仿宋" w:hAnsi="仿宋" w:eastAsia="仿宋"/>
          <w:sz w:val="24"/>
        </w:rPr>
        <w:t>份，申报部门留存1份，</w:t>
      </w:r>
      <w:r>
        <w:rPr>
          <w:rFonts w:hint="eastAsia" w:ascii="仿宋" w:hAnsi="仿宋" w:eastAsia="仿宋"/>
          <w:sz w:val="24"/>
          <w:lang w:eastAsia="zh-CN"/>
        </w:rPr>
        <w:t>科技处留存</w:t>
      </w:r>
      <w:r>
        <w:rPr>
          <w:rFonts w:hint="eastAsia" w:ascii="仿宋" w:hAnsi="仿宋" w:eastAsia="仿宋"/>
          <w:sz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lang w:eastAsia="zh-CN"/>
        </w:rPr>
        <w:t>份，</w:t>
      </w:r>
      <w:r>
        <w:rPr>
          <w:rFonts w:hint="eastAsia" w:ascii="仿宋" w:hAnsi="仿宋" w:eastAsia="仿宋"/>
          <w:sz w:val="24"/>
        </w:rPr>
        <w:t>党委宣传部备案1份，财务处报销1份。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49"/>
    <w:rsid w:val="003601BB"/>
    <w:rsid w:val="004C6730"/>
    <w:rsid w:val="00773F37"/>
    <w:rsid w:val="00832649"/>
    <w:rsid w:val="00962995"/>
    <w:rsid w:val="00D56D6D"/>
    <w:rsid w:val="04856139"/>
    <w:rsid w:val="16892E55"/>
    <w:rsid w:val="18DD0D4C"/>
    <w:rsid w:val="373745B7"/>
    <w:rsid w:val="47BB3279"/>
    <w:rsid w:val="55B26C09"/>
    <w:rsid w:val="6CAD3B27"/>
    <w:rsid w:val="6DB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2017-11-22T03:40:00Z</dcterms:created>
  <dc:creator>李彦江(10609)</dc:creator>
  <cp:lastModifiedBy>赵晓倩</cp:lastModifiedBy>
  <cp:lastPrinted>2018-03-30T00:50:00Z</cp:lastPrinted>
  <dcterms:modified xsi:type="dcterms:W3CDTF">2019-05-21T03:14:30Z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